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Association des Étudiants en Philosophie de l'Université de Montréal</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2910 Boul. Édouard-Montpetit</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Local 307</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Montréal (Québec)</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H3C 3J7</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Procès-Verbal de la réunion  du Comité exécutif</w:t>
      </w:r>
    </w:p>
    <w:p w:rsidR="00000000" w:rsidDel="00000000" w:rsidP="00000000" w:rsidRDefault="00000000" w:rsidRPr="00000000">
      <w:pP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Mercredi 09 août 2017</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Ordre du Jour</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Procédures d'ouverture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5"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 Ouverture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5"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1.3 Animation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5"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1.4 Ordre du jour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425"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1.5 Adoption de procès-verbaux</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Comment ça va?</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Planification de la prochaine AG</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Tour de table</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Retour sur notre saint mandat</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Varia</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Fermeture</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1. Ouverture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-Samuel Montplaisir propose l'ouverture du Comité Exécutif.</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-Félix Gagnon appuie.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L'ouverture du Comité Exécutif est adoptée à l'unanimité.</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1.1Élection du présidium et du secrétariat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Samuel Montplaisir propose Andreas-Farina-Schroll au secrétariat et FA à l'animation.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-Samuel Élie Lesage appuie.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 présidium est adopté à l'unanimité.</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 Adoption de l’ordre du jour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Félix Gagnon propose l'ordre du jour tel qu'affiché à l'écran.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Samuel Montplaisir appuie.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L'ordre du jour est adopté à l'unanimité.</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1.3 Annonces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Aucune annonce n’a eu lieu.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1.4 Adoption de procès verbaux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Samuel Montplaisir propose l'adoption du Procès-Verbal du Comité Exécutif du 29 mars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Samuel Élie Lesage appuie.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 Procès-Verbal est adopté à l'unanimité.</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1.5 Dépôt d'avis de motion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Aucun avis de motion ne fut déposé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1.6 Traitement des avis de motions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4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Aucun n'avis de motion ne fut traité.</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2. Comment ça va?</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Andreas Farina-Schroll</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Catherine le Guerrier</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Samuel Élie Lesage</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Audrey Paquet</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Samuel Montplaisir</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Rachel Lamoureux</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Alexis Ricard</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Félix Gagnon</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Fannie Achard</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Yanis Taleb</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3.  Planification de la prochaine AG</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Proposition 1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Que </w:t>
      </w:r>
      <w:r w:rsidDel="00000000" w:rsidR="00000000" w:rsidRPr="00000000">
        <w:rPr>
          <w:rFonts w:ascii="Times New Roman" w:cs="Times New Roman" w:eastAsia="Times New Roman" w:hAnsi="Times New Roman"/>
          <w:sz w:val="24"/>
          <w:szCs w:val="24"/>
          <w:rtl w:val="0"/>
        </w:rPr>
        <w:t xml:space="preserve">la prochaine Assemblée Générale ait lieu le Jeudi 14 septembre 2017 à 12H00.</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i w:val="1"/>
          <w:sz w:val="24"/>
          <w:szCs w:val="24"/>
          <w:rtl w:val="0"/>
        </w:rPr>
        <w:t xml:space="preserve">proposée par Samuel Montplaisir.</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appuyée par Félix Gagnon.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La proposition est adoptée à l'unanimité.</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Proposition 2 :</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Que </w:t>
      </w:r>
      <w:r w:rsidDel="00000000" w:rsidR="00000000" w:rsidRPr="00000000">
        <w:rPr>
          <w:rFonts w:ascii="Times New Roman" w:cs="Times New Roman" w:eastAsia="Times New Roman" w:hAnsi="Times New Roman"/>
          <w:sz w:val="24"/>
          <w:szCs w:val="24"/>
          <w:rtl w:val="0"/>
        </w:rPr>
        <w:t xml:space="preserve">l'ordre du jour de la prochaine Assemblée Générale du 14 septembre contient les points suivants :</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Ouverture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5"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 Ouverture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5"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 Animation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5"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1.3 Ordre du jour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5"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1.5 Adoption de procès-verbaux</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5"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1.5 Dépôt des avis de motion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425"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1.6 Traitement des avis de motion</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Brève présentation des états financiers</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Élection </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Annonces</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Varia</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Fermeture</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proposée par Audrey Paquet.</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appuyée par Samuel Montplaisir.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proposition est adoptée à l'unanimité.</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Proposition 3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Que</w:t>
      </w:r>
      <w:r w:rsidDel="00000000" w:rsidR="00000000" w:rsidRPr="00000000">
        <w:rPr>
          <w:rFonts w:ascii="Times New Roman" w:cs="Times New Roman" w:eastAsia="Times New Roman" w:hAnsi="Times New Roman"/>
          <w:sz w:val="24"/>
          <w:szCs w:val="24"/>
          <w:rtl w:val="0"/>
        </w:rPr>
        <w:t xml:space="preserve"> le présidium de la prochaine AG lise un court texte incitant la participation des nouveaux(elles) étudiant(e)s aux élections du prochain exécutif tel que rédigé en collaboration avec l'exécutif actuel de l'ADPEUM , texte qui sera inclut dans un courriel avant la tenue de ladite Assemblée Générale. </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proposée par Catherine le Guerrier.</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appuyée par Samuel Montplaisir.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proposition est adoptée à l'unanimité.</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4. Tour de table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Audrey Paquet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- 5@7 du 5 septembre 2017 :</w:t>
      </w:r>
      <w:r w:rsidDel="00000000" w:rsidR="00000000" w:rsidRPr="00000000">
        <w:rPr>
          <w:rFonts w:ascii="Times New Roman" w:cs="Times New Roman" w:eastAsia="Times New Roman" w:hAnsi="Times New Roman"/>
          <w:sz w:val="24"/>
          <w:szCs w:val="24"/>
          <w:rtl w:val="0"/>
        </w:rPr>
        <w:t xml:space="preserve"> Le 5@7 sera l'occasion d'accueillir les nouveaux étudiants aux cycles supérieurs au département en collaboration avec David Piché. L'organisation est en cours.</w:t>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La publication des actes du colloque des cycles supérieurs :</w:t>
      </w:r>
      <w:r w:rsidDel="00000000" w:rsidR="00000000" w:rsidRPr="00000000">
        <w:rPr>
          <w:rFonts w:ascii="Times New Roman" w:cs="Times New Roman" w:eastAsia="Times New Roman" w:hAnsi="Times New Roman"/>
          <w:sz w:val="24"/>
          <w:szCs w:val="24"/>
          <w:rtl w:val="0"/>
        </w:rPr>
        <w:t xml:space="preserve"> Les textes devraient être prêts et seront envoyés à Ithaque pour septembre.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Samuel Montplaisir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État des comptes financiers :</w:t>
      </w:r>
      <w:r w:rsidDel="00000000" w:rsidR="00000000" w:rsidRPr="00000000">
        <w:rPr>
          <w:rFonts w:ascii="Times New Roman" w:cs="Times New Roman" w:eastAsia="Times New Roman" w:hAnsi="Times New Roman"/>
          <w:sz w:val="24"/>
          <w:szCs w:val="24"/>
          <w:rtl w:val="0"/>
        </w:rPr>
        <w:t xml:space="preserve"> Nous avons des problèmes d'accès au compte, il semble qu'il resterait environ 8000$.</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Bilan de mi-mandat :</w:t>
      </w:r>
      <w:r w:rsidDel="00000000" w:rsidR="00000000" w:rsidRPr="00000000">
        <w:rPr>
          <w:rFonts w:ascii="Times New Roman" w:cs="Times New Roman" w:eastAsia="Times New Roman" w:hAnsi="Times New Roman"/>
          <w:sz w:val="24"/>
          <w:szCs w:val="24"/>
          <w:rtl w:val="0"/>
        </w:rPr>
        <w:t xml:space="preserve"> le rapport sera uniformisé et envoyé sous peu.</w:t>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Roxanne Talbot :</w:t>
      </w:r>
      <w:r w:rsidDel="00000000" w:rsidR="00000000" w:rsidRPr="00000000">
        <w:rPr>
          <w:rFonts w:ascii="Times New Roman" w:cs="Times New Roman" w:eastAsia="Times New Roman" w:hAnsi="Times New Roman"/>
          <w:sz w:val="24"/>
          <w:szCs w:val="24"/>
          <w:rtl w:val="0"/>
        </w:rPr>
        <w:t xml:space="preserve"> Cette coordonnatrice de la FAÉCUM veut rencontrer l'exécutif dans le cadre de la tournée des associations</w:t>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Comité des études :</w:t>
      </w:r>
      <w:r w:rsidDel="00000000" w:rsidR="00000000" w:rsidRPr="00000000">
        <w:rPr>
          <w:rFonts w:ascii="Times New Roman" w:cs="Times New Roman" w:eastAsia="Times New Roman" w:hAnsi="Times New Roman"/>
          <w:sz w:val="24"/>
          <w:szCs w:val="24"/>
          <w:rtl w:val="0"/>
        </w:rPr>
        <w:t xml:space="preserve"> Le projet d'anonymisation n'est pas encore concluant, aucune tenue n'a été annoncée pour l'instant.</w:t>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Communication</w:t>
      </w:r>
      <w:r w:rsidDel="00000000" w:rsidR="00000000" w:rsidRPr="00000000">
        <w:rPr>
          <w:rFonts w:ascii="Times New Roman" w:cs="Times New Roman" w:eastAsia="Times New Roman" w:hAnsi="Times New Roman"/>
          <w:sz w:val="24"/>
          <w:szCs w:val="24"/>
          <w:rtl w:val="0"/>
        </w:rPr>
        <w:t xml:space="preserve"> : l'accès au courriel @umontreal.ca de l'ADEPUM aura lieu dès que Jessica sera de retour de vacances.</w:t>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Gestion des locaux :</w:t>
      </w:r>
      <w:r w:rsidDel="00000000" w:rsidR="00000000" w:rsidRPr="00000000">
        <w:rPr>
          <w:rFonts w:ascii="Times New Roman" w:cs="Times New Roman" w:eastAsia="Times New Roman" w:hAnsi="Times New Roman"/>
          <w:sz w:val="24"/>
          <w:szCs w:val="24"/>
          <w:rtl w:val="0"/>
        </w:rPr>
        <w:t xml:space="preserve"> La location de la salle 307 ne peut plus passer par Maria Fall, mais par le formulaire de location de salle de la direction des immeubles elle-même. Le local 407 (l'ancienne bibliothèque de Michel Seymour et actuel local des cycles supérieurs) est absolument réservé pour les chargés de cours en raison d'une restructure des locaux. Un horaire de partage sera établi pour ledit local pour les sessions d'automne 2017 et d'hiver 2018.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-Philo-politique :</w:t>
      </w:r>
      <w:r w:rsidDel="00000000" w:rsidR="00000000" w:rsidRPr="00000000">
        <w:rPr>
          <w:rFonts w:ascii="Times New Roman" w:cs="Times New Roman" w:eastAsia="Times New Roman" w:hAnsi="Times New Roman"/>
          <w:sz w:val="24"/>
          <w:szCs w:val="24"/>
          <w:rtl w:val="0"/>
        </w:rPr>
        <w:t xml:space="preserve"> Le bidisciplinaire philosophie et science politique est maintenant sous la tutelle du département de philo, et de fait, ils ont droit à deux sièges supplémentaires aux assemblées départementales sans entraver les sept sièges déjà existants de l'ADEPUM.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Rachel Lamoureux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Rencontre avec la NAPAC :</w:t>
      </w:r>
      <w:r w:rsidDel="00000000" w:rsidR="00000000" w:rsidRPr="00000000">
        <w:rPr>
          <w:rFonts w:ascii="Times New Roman" w:cs="Times New Roman" w:eastAsia="Times New Roman" w:hAnsi="Times New Roman"/>
          <w:sz w:val="24"/>
          <w:szCs w:val="24"/>
          <w:rtl w:val="0"/>
        </w:rPr>
        <w:t xml:space="preserve"> Malgré la non-tenue de la session précédente, la NAPAC semble toujours intéressée à organiser une conférence cet automne. </w:t>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Yanis Taleb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Rencontre pour la planification des initiations :</w:t>
      </w:r>
      <w:r w:rsidDel="00000000" w:rsidR="00000000" w:rsidRPr="00000000">
        <w:rPr>
          <w:rFonts w:ascii="Times New Roman" w:cs="Times New Roman" w:eastAsia="Times New Roman" w:hAnsi="Times New Roman"/>
          <w:sz w:val="24"/>
          <w:szCs w:val="24"/>
          <w:rtl w:val="0"/>
        </w:rPr>
        <w:t xml:space="preserve"> Le déroulement se passe bien. Le thème des initiations est "</w:t>
      </w:r>
      <w:r w:rsidDel="00000000" w:rsidR="00000000" w:rsidRPr="00000000">
        <w:rPr>
          <w:rFonts w:ascii="Times New Roman" w:cs="Times New Roman" w:eastAsia="Times New Roman" w:hAnsi="Times New Roman"/>
          <w:i w:val="1"/>
          <w:sz w:val="24"/>
          <w:szCs w:val="24"/>
          <w:rtl w:val="0"/>
        </w:rPr>
        <w:t xml:space="preserve">Comment être un philosophe complet</w:t>
      </w:r>
      <w:r w:rsidDel="00000000" w:rsidR="00000000" w:rsidRPr="00000000">
        <w:rPr>
          <w:rFonts w:ascii="Times New Roman" w:cs="Times New Roman" w:eastAsia="Times New Roman" w:hAnsi="Times New Roman"/>
          <w:sz w:val="24"/>
          <w:szCs w:val="24"/>
          <w:rtl w:val="0"/>
        </w:rPr>
        <w:t xml:space="preserve">". Il y a aura des jeux sportifs et intellectuels et quelques jeux à boire. Les initiations auront lieu le 29 août au terrain RG-4. Il faut quelqu'un pour la formation "action-service" pour l'alcool et deux personnes pour la formation DPS. Il y aura un party après les initiations à 19h30 aux anciennes Grandes-Gueules avec Karaoké. Il y aura des jeux d'olympiades ( duel aux épées mousses, des défenses de thèses loufoques avec pyramide humaine, un jeu de boulettes compétitif, etc.). Plus de détails suivront au cours des prochaines semaines.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Les t-shirts de l'ADEPUM :</w:t>
      </w:r>
      <w:r w:rsidDel="00000000" w:rsidR="00000000" w:rsidRPr="00000000">
        <w:rPr>
          <w:rFonts w:ascii="Times New Roman" w:cs="Times New Roman" w:eastAsia="Times New Roman" w:hAnsi="Times New Roman"/>
          <w:sz w:val="24"/>
          <w:szCs w:val="24"/>
          <w:rtl w:val="0"/>
        </w:rPr>
        <w:t xml:space="preserve"> Les t-shirts seront commandés pour l'initiation pour un montant de 500$. Les t-shirts seront offerts aux équipes gagnantes des initiations.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5.  Retour sur notre saint mandat</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Félix Gagnon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L'accent devrait être porté sur la présence au Comité Exécutif pour le prochain exécutif.</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Rachel Lamoureux :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Le volet politique était laissé un peu de côté. Il serait intéressant de remettre cet aspect de l'avant.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Il faudrait acheter de nouveaux instruments de vaisselles.</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Samuel Montplaisir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formule pour la préparation des AG devrait être maintenue par son efficacité (tournée de classe, le repas fourni, le double appel en classe).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contact avec le département devrait être maintenue afin de conserver une casse horaire libre pour l'organisation des activités. des assemblées générales et comités exécutifs.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Audrey Paquet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décoration du local de l'association pourrait être complétée.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Une perspective nationale en tant qu'association étudiante engagée dans le rapport de force des associations étudiantes devrait être maintenue.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Andreas Farina-Schroll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Les activités de la vie étudiante pourraient être plus diversifiées et plus nombreuses, malgré l'exigence de ces postes.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Yanis Taleb :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L'organisation par comité est une formule adéquate pour les différents évènements de l'association. La délégation est aussi souhaitable entre les conseiller(ère)s et les membres non-exécutants de l'ADEPUM.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Varia</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Aucun varia n'a eu lieu. </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Fermeture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Félix Gagnon propose la fermeture du comité exécutif.</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Catherine le Guerrier appuie.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Fermeture du comité exécutif.</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sectPr>
      <w:headerReference r:id="rId5" w:type="default"/>
      <w:headerReference r:id="rId6" w:type="first"/>
      <w:headerReference r:id="rId7" w:type="even"/>
      <w:footerReference r:id="rId8" w:type="default"/>
      <w:footerReference r:id="rId9" w:type="first"/>
      <w:footerReference r:id="rId10" w:type="even"/>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08"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08"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08"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08"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08"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08"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fr-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3.xml"/><Relationship Id="rId9" Type="http://schemas.openxmlformats.org/officeDocument/2006/relationships/footer" Target="footer2.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s>
</file>